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Общие функциональные требования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  <w:t xml:space="preserve">Цели: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Создание удобного, интуитивно понятного обучающего приложения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  <w:t xml:space="preserve">Задачи системы: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регистрация пользователей 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просмотр теоретических материалов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база заданий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поэтапное обучение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интерактивную карту обучения с индикацией уровня пользователя</w:t>
      </w:r>
    </w:p>
    <w:p w:rsidR="00000000" w:rsidDel="00000000" w:rsidP="00000000" w:rsidRDefault="00000000" w:rsidRPr="00000000" w14:paraId="0000000A">
      <w:pPr>
        <w:ind w:left="0" w:firstLine="0"/>
        <w:rPr/>
      </w:pPr>
      <w:r w:rsidDel="00000000" w:rsidR="00000000" w:rsidRPr="00000000">
        <w:rPr>
          <w:rtl w:val="0"/>
        </w:rPr>
        <w:tab/>
        <w:t xml:space="preserve">Система должна: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содержать регистрацию/ авторизацию пользователей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определять входной уровень знаний пользователя по определенной тематике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предоставлять возможность продолжения прохождения обучения с последнего завершенного этапа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предоставлять теоретическую базу перед выполнением практических заданий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проведение тестирования по результатам каждого пройденного теоретического блока и переадресация пользователя к фрагменту теории, по которому была допущена ошибка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проверка практических заданий и переадресация пользователя к фрагменту теории, по которому была допущена ошибка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 результатам выполнения заданий давать различные поощрительные призы в виде новых покоренных городов, областей на карте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подводить статистику скорости, корректности выполнения заданий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переводить пользователя на новый уровень, в случае успешного выполнения заданий 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Описание системы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Пользовательские роли</w:t>
      </w:r>
    </w:p>
    <w:p w:rsidR="00000000" w:rsidDel="00000000" w:rsidP="00000000" w:rsidRDefault="00000000" w:rsidRPr="00000000" w14:paraId="00000016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Незарегистрированные</w:t>
      </w:r>
    </w:p>
    <w:p w:rsidR="00000000" w:rsidDel="00000000" w:rsidP="00000000" w:rsidRDefault="00000000" w:rsidRPr="00000000" w14:paraId="00000017">
      <w:pPr>
        <w:ind w:left="2160" w:firstLine="0"/>
        <w:rPr/>
      </w:pPr>
      <w:r w:rsidDel="00000000" w:rsidR="00000000" w:rsidRPr="00000000">
        <w:rPr>
          <w:rtl w:val="0"/>
        </w:rPr>
        <w:t xml:space="preserve">Видят интерактивную карту обучения с описанием каждого этапа, видят окно регистрации/авторизации. Имеют доступ к прохождению первого этапа обучения</w:t>
      </w:r>
    </w:p>
    <w:p w:rsidR="00000000" w:rsidDel="00000000" w:rsidP="00000000" w:rsidRDefault="00000000" w:rsidRPr="00000000" w14:paraId="00000018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Зарегистрированные</w:t>
      </w:r>
    </w:p>
    <w:p w:rsidR="00000000" w:rsidDel="00000000" w:rsidP="00000000" w:rsidRDefault="00000000" w:rsidRPr="00000000" w14:paraId="00000019">
      <w:pPr>
        <w:ind w:left="2160" w:firstLine="0"/>
        <w:rPr/>
      </w:pPr>
      <w:r w:rsidDel="00000000" w:rsidR="00000000" w:rsidRPr="00000000">
        <w:rPr>
          <w:rtl w:val="0"/>
        </w:rPr>
        <w:t xml:space="preserve">Видят активную интерактивную карту, на которой отображается уровень пользователя, текущий этап обучения. Может перейти к любому этапу, пройденному ранее или продолжить обучение с последнего пройденного этапа.</w:t>
      </w:r>
    </w:p>
    <w:p w:rsidR="00000000" w:rsidDel="00000000" w:rsidP="00000000" w:rsidRDefault="00000000" w:rsidRPr="00000000" w14:paraId="0000001A">
      <w:pPr>
        <w:ind w:left="2160" w:firstLine="0"/>
        <w:rPr/>
      </w:pPr>
      <w:r w:rsidDel="00000000" w:rsidR="00000000" w:rsidRPr="00000000">
        <w:rPr>
          <w:rtl w:val="0"/>
        </w:rPr>
        <w:t xml:space="preserve">На каждом этапе предоставляется краткий теоретический материал в виде небольшого текста и/или видео. После просмотра материала пользователь проходит небольшой тест с возможностью переходить к любому вопросу теста. Результаты прохождения выводятся в виде таблицы правильных/неправильных ответов, к каждому неправильному ответу прикреплена ссылка на соответствующий раздел в теории.</w:t>
      </w:r>
    </w:p>
    <w:p w:rsidR="00000000" w:rsidDel="00000000" w:rsidP="00000000" w:rsidRDefault="00000000" w:rsidRPr="00000000" w14:paraId="0000001B">
      <w:pPr>
        <w:ind w:left="2160" w:firstLine="0"/>
        <w:rPr/>
      </w:pPr>
      <w:r w:rsidDel="00000000" w:rsidR="00000000" w:rsidRPr="00000000">
        <w:rPr>
          <w:rtl w:val="0"/>
        </w:rPr>
        <w:t xml:space="preserve">Переход к следующему заданию/теории предоставляется только после правильного ответа пользователя на 80% вопросов.</w:t>
      </w:r>
    </w:p>
    <w:p w:rsidR="00000000" w:rsidDel="00000000" w:rsidP="00000000" w:rsidRDefault="00000000" w:rsidRPr="00000000" w14:paraId="0000001C">
      <w:pPr>
        <w:ind w:left="2160" w:firstLine="0"/>
        <w:rPr/>
      </w:pPr>
      <w:r w:rsidDel="00000000" w:rsidR="00000000" w:rsidRPr="00000000">
        <w:rPr>
          <w:rtl w:val="0"/>
        </w:rPr>
        <w:t xml:space="preserve">По завершении этапа пользователь попадает на страницу со своей статистикой и описанием новых возможностей обучения. Видит новый построенный город. Из окна результатов переходит на страницу с интерактивной картой, на которой отображается прохождение этапа и показан следующий открытый этап. </w:t>
      </w:r>
    </w:p>
    <w:p w:rsidR="00000000" w:rsidDel="00000000" w:rsidP="00000000" w:rsidRDefault="00000000" w:rsidRPr="00000000" w14:paraId="0000001D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Куратор</w:t>
      </w:r>
    </w:p>
    <w:p w:rsidR="00000000" w:rsidDel="00000000" w:rsidP="00000000" w:rsidRDefault="00000000" w:rsidRPr="00000000" w14:paraId="0000001F">
      <w:pPr>
        <w:ind w:left="1440" w:firstLine="720"/>
        <w:rPr/>
      </w:pPr>
      <w:r w:rsidDel="00000000" w:rsidR="00000000" w:rsidRPr="00000000">
        <w:rPr>
          <w:rtl w:val="0"/>
        </w:rPr>
        <w:t xml:space="preserve">в крайних случаях отвечает на вопросы по заданиям </w:t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Компоненты системы</w:t>
      </w:r>
    </w:p>
    <w:p w:rsidR="00000000" w:rsidDel="00000000" w:rsidP="00000000" w:rsidRDefault="00000000" w:rsidRPr="00000000" w14:paraId="00000021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………….</w:t>
      </w:r>
    </w:p>
    <w:p w:rsidR="00000000" w:rsidDel="00000000" w:rsidP="00000000" w:rsidRDefault="00000000" w:rsidRPr="00000000" w14:paraId="0000002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Описание интерфейса</w:t>
      </w:r>
    </w:p>
    <w:p w:rsidR="00000000" w:rsidDel="00000000" w:rsidP="00000000" w:rsidRDefault="00000000" w:rsidRPr="00000000" w14:paraId="00000023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стартовая страница</w:t>
      </w:r>
    </w:p>
    <w:p w:rsidR="00000000" w:rsidDel="00000000" w:rsidP="00000000" w:rsidRDefault="00000000" w:rsidRPr="00000000" w14:paraId="00000024">
      <w:pPr>
        <w:ind w:left="2160" w:firstLine="0"/>
        <w:rPr/>
      </w:pPr>
      <w:r w:rsidDel="00000000" w:rsidR="00000000" w:rsidRPr="00000000">
        <w:rPr>
          <w:rtl w:val="0"/>
        </w:rPr>
        <w:t xml:space="preserve">карта уровней, голая планета, с отмеченными потенциальными населенными пунктами, описанием пунктов, окном регистрации сбоку </w:t>
      </w:r>
    </w:p>
    <w:p w:rsidR="00000000" w:rsidDel="00000000" w:rsidP="00000000" w:rsidRDefault="00000000" w:rsidRPr="00000000" w14:paraId="00000025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2160" w:firstLine="0"/>
        <w:rPr/>
      </w:pPr>
      <w:r w:rsidDel="00000000" w:rsidR="00000000" w:rsidRPr="00000000">
        <w:rPr>
          <w:rtl w:val="0"/>
        </w:rPr>
        <w:t xml:space="preserve">Переход на этап:</w:t>
      </w:r>
    </w:p>
    <w:p w:rsidR="00000000" w:rsidDel="00000000" w:rsidP="00000000" w:rsidRDefault="00000000" w:rsidRPr="00000000" w14:paraId="00000027">
      <w:pPr>
        <w:ind w:left="2160" w:firstLine="0"/>
        <w:rPr/>
      </w:pPr>
      <w:r w:rsidDel="00000000" w:rsidR="00000000" w:rsidRPr="00000000">
        <w:rPr>
          <w:rtl w:val="0"/>
        </w:rPr>
        <w:t xml:space="preserve">картинка перехода, потом отрывается окно теории</w:t>
      </w:r>
    </w:p>
    <w:p w:rsidR="00000000" w:rsidDel="00000000" w:rsidP="00000000" w:rsidRDefault="00000000" w:rsidRPr="00000000" w14:paraId="00000028">
      <w:pPr>
        <w:ind w:left="2160" w:firstLine="0"/>
        <w:rPr/>
      </w:pPr>
      <w:r w:rsidDel="00000000" w:rsidR="00000000" w:rsidRPr="00000000">
        <w:rPr>
          <w:rtl w:val="0"/>
        </w:rPr>
        <w:t xml:space="preserve">должна быть кнопка прервать обучение, вернуться к предыдущему теоретическому блоку</w:t>
      </w:r>
    </w:p>
    <w:p w:rsidR="00000000" w:rsidDel="00000000" w:rsidP="00000000" w:rsidRDefault="00000000" w:rsidRPr="00000000" w14:paraId="0000002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2160" w:firstLine="0"/>
        <w:rPr/>
      </w:pPr>
      <w:r w:rsidDel="00000000" w:rsidR="00000000" w:rsidRPr="00000000">
        <w:rPr>
          <w:rtl w:val="0"/>
        </w:rPr>
        <w:t xml:space="preserve">практические задания:</w:t>
      </w:r>
    </w:p>
    <w:p w:rsidR="00000000" w:rsidDel="00000000" w:rsidP="00000000" w:rsidRDefault="00000000" w:rsidRPr="00000000" w14:paraId="0000002B">
      <w:pPr>
        <w:ind w:left="2160" w:firstLine="0"/>
        <w:rPr/>
      </w:pPr>
      <w:r w:rsidDel="00000000" w:rsidR="00000000" w:rsidRPr="00000000">
        <w:rPr>
          <w:rtl w:val="0"/>
        </w:rPr>
        <w:t xml:space="preserve">появляется поле, куда пользователь может ввести свой фрагмент кода, после увидеть ошибки или перейти к далее</w:t>
      </w:r>
    </w:p>
    <w:p w:rsidR="00000000" w:rsidDel="00000000" w:rsidP="00000000" w:rsidRDefault="00000000" w:rsidRPr="00000000" w14:paraId="0000002C">
      <w:pPr>
        <w:ind w:left="21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297039</wp:posOffset>
            </wp:positionV>
            <wp:extent cx="5734050" cy="3225800"/>
            <wp:effectExtent b="0" l="0" r="0" t="0"/>
            <wp:wrapSquare wrapText="bothSides" distB="114300" distT="114300" distL="114300" distR="1143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21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114300</wp:posOffset>
            </wp:positionV>
            <wp:extent cx="5734050" cy="3365500"/>
            <wp:effectExtent b="0" l="0" r="0" t="0"/>
            <wp:wrapSquare wrapText="bothSides" distB="114300" distT="11430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ind w:left="21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282573</wp:posOffset>
            </wp:positionV>
            <wp:extent cx="5734050" cy="3225800"/>
            <wp:effectExtent b="0" l="0" r="0" t="0"/>
            <wp:wrapSquare wrapText="bothSides" distB="114300" distT="114300" distL="114300" distR="1143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21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5560484</wp:posOffset>
            </wp:positionV>
            <wp:extent cx="4662488" cy="2346734"/>
            <wp:effectExtent b="0" l="0" r="0" t="0"/>
            <wp:wrapSquare wrapText="bothSides" distB="114300" distT="114300" distL="114300" distR="11430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3467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216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-485774</wp:posOffset>
            </wp:positionH>
            <wp:positionV relativeFrom="paragraph">
              <wp:posOffset>4014975</wp:posOffset>
            </wp:positionV>
            <wp:extent cx="5734050" cy="4305300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